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Hofors kommunfullmäktige</w:t>
      </w:r>
    </w:p>
    <w:p>
      <w:pPr>
        <w:pStyle w:val="Heading1"/>
      </w:pPr>
      <w:r>
        <w:t xml:space="preserve">Tryggare Hofors – fler kameror och ökad närvaro</w:t>
      </w:r>
    </w:p>
    <w:p>
      <w:pPr>
        <w:spacing w:after="160" w:before="80"/>
      </w:pPr>
      <w:r>
        <w:rPr>
          <w:b/>
          <w:bCs/>
        </w:rPr>
        <w:t xml:space="preserve">Motionärer: </w:t>
      </w:r>
      <w:r>
        <w:t xml:space="preserve">Moderaterna i Hofors kommun</w:t>
      </w:r>
    </w:p>
    <w:p>
      <w:pPr>
        <w:pStyle w:val="Heading2"/>
      </w:pPr>
      <w:r>
        <w:t xml:space="preserve">Motivering</w:t>
      </w:r>
    </w:p>
    <w:p>
      <w:pPr>
        <w:spacing w:after="100"/>
      </w:pPr>
      <w:r>
        <w:t xml:space="preserve">Hofors har 124 anmälda brott per 1 000 invånare enligt Brå 2024, högre än länsgenomsnittet. Centrum och områden kring Hofors bruk upplever återkommande problem med skadegörelse och ordningsstörningar. Polisen har begränsad närvaro på kvällar och helger. Moderaterna vill införa fler kameror på strategiska platser samt öka samverkan med kommunal ordningsvakt.</w:t>
      </w:r>
    </w:p>
    <w:p>
      <w:pPr>
        <w:pStyle w:val="Heading2"/>
      </w:pPr>
      <w:r>
        <w:t xml:space="preserve">Förslag till beslut</w:t>
      </w:r>
    </w:p>
    <w:p>
      <w:pPr>
        <w:spacing w:after="60"/>
      </w:pPr>
      <w:r>
        <w:t xml:space="preserve">Med anledning av ovanstående yrkar Moderaterna i Hofors kommun att kommunfullmäktige beslutar:</w:t>
      </w:r>
    </w:p>
    <w:p>
      <w:pPr>
        <w:spacing w:after="40"/>
      </w:pPr>
      <w:r>
        <w:rPr>
          <w:b/>
          <w:bCs/>
        </w:rPr>
        <w:t xml:space="preserve">1. </w:t>
      </w:r>
      <w:r>
        <w:t xml:space="preserve">Att kommunfullmäktige beslutar att installera övervakningskameror på minst fem strategiska platser i Hofors centrum och vid Hofors bruk under 2027.</w:t>
      </w:r>
    </w:p>
    <w:p>
      <w:pPr>
        <w:spacing w:after="40"/>
      </w:pPr>
      <w:r>
        <w:rPr>
          <w:b/>
          <w:bCs/>
        </w:rPr>
        <w:t xml:space="preserve">2. </w:t>
      </w:r>
      <w:r>
        <w:t xml:space="preserve">Att kommunen upprättar ett samverkansavtal med Polisen om utökad närvaro på kvällar och helger.</w:t>
      </w:r>
    </w:p>
    <w:p>
      <w:pPr>
        <w:spacing w:after="40"/>
      </w:pPr>
      <w:r>
        <w:rPr>
          <w:b/>
          <w:bCs/>
        </w:rPr>
        <w:t xml:space="preserve">3. </w:t>
      </w:r>
      <w:r>
        <w:t xml:space="preserve">Att en kommunal ordningsvakt anställs på prov under 2027 med fokus på brottsförebyggande arbete.</w:t>
      </w:r>
    </w:p>
    <w:p>
      <w:pPr>
        <w:spacing w:after="40"/>
      </w:pPr>
      <w:r>
        <w:rPr>
          <w:b/>
          <w:bCs/>
        </w:rPr>
        <w:t xml:space="preserve">4. </w:t>
      </w:r>
      <w:r>
        <w:t xml:space="preserve">Att resultatet av kamerainstallationerna redovisas i kommunfullmäktige senast juni 2028.</w:t>
      </w:r>
    </w:p>
    <w:p>
      <w:pPr>
        <w:spacing w:before="360"/>
      </w:pPr>
    </w:p>
    <w:p>
      <w:r>
        <w:t xml:space="preserve">Hofors,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Hofors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2026-06-06T01:48:23.565Z</dcterms:created>
  <dcterms:modified xsi:type="dcterms:W3CDTF">2026-06-06T01:48:23.565Z</dcterms:modified>
</cp:coreProperties>
</file>

<file path=docProps/custom.xml><?xml version="1.0" encoding="utf-8"?>
<Properties xmlns="http://schemas.openxmlformats.org/officeDocument/2006/custom-properties" xmlns:vt="http://schemas.openxmlformats.org/officeDocument/2006/docPropsVTypes"/>
</file>